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6C736" w14:textId="77777777" w:rsidR="00096214" w:rsidRDefault="00096214" w:rsidP="007C3402">
      <w:pPr>
        <w:jc w:val="right"/>
        <w:rPr>
          <w:b/>
          <w:bCs/>
          <w:sz w:val="40"/>
          <w:szCs w:val="40"/>
          <w:rtl/>
        </w:rPr>
      </w:pPr>
    </w:p>
    <w:p w14:paraId="60719E66" w14:textId="77777777" w:rsidR="003123F3" w:rsidRPr="00262BE6" w:rsidRDefault="003123F3" w:rsidP="003123F3">
      <w:pPr>
        <w:spacing w:after="0"/>
        <w:rPr>
          <w:rFonts w:cs="David-g"/>
          <w:b/>
          <w:bCs/>
          <w:sz w:val="32"/>
          <w:szCs w:val="32"/>
          <w:rtl/>
        </w:rPr>
      </w:pPr>
      <w:r w:rsidRPr="00262BE6">
        <w:rPr>
          <w:rFonts w:cs="David-g"/>
          <w:b/>
          <w:bCs/>
          <w:sz w:val="32"/>
          <w:szCs w:val="32"/>
          <w:rtl/>
        </w:rPr>
        <w:t>טוביה הלוי</w:t>
      </w:r>
      <w:r w:rsidRPr="00262BE6">
        <w:rPr>
          <w:rFonts w:cs="David-g" w:hint="cs"/>
          <w:b/>
          <w:bCs/>
          <w:sz w:val="32"/>
          <w:szCs w:val="32"/>
          <w:rtl/>
        </w:rPr>
        <w:t xml:space="preserve"> </w:t>
      </w:r>
      <w:proofErr w:type="spellStart"/>
      <w:r w:rsidRPr="00262BE6">
        <w:rPr>
          <w:rFonts w:cs="David-g"/>
          <w:b/>
          <w:bCs/>
          <w:sz w:val="32"/>
          <w:szCs w:val="32"/>
          <w:rtl/>
        </w:rPr>
        <w:t>שולזינגר</w:t>
      </w:r>
      <w:proofErr w:type="spellEnd"/>
    </w:p>
    <w:p w14:paraId="01D69EED" w14:textId="77777777" w:rsidR="003123F3" w:rsidRPr="00E1326E" w:rsidRDefault="003123F3" w:rsidP="003123F3">
      <w:pPr>
        <w:spacing w:after="0"/>
        <w:rPr>
          <w:rFonts w:cs="Davidg"/>
          <w:rtl/>
        </w:rPr>
      </w:pPr>
      <w:proofErr w:type="spellStart"/>
      <w:r w:rsidRPr="00E1326E">
        <w:rPr>
          <w:rFonts w:cs="Davidg"/>
          <w:rtl/>
        </w:rPr>
        <w:t>בלאאמו"ר</w:t>
      </w:r>
      <w:proofErr w:type="spellEnd"/>
      <w:r w:rsidRPr="00E1326E">
        <w:rPr>
          <w:rFonts w:cs="Davidg"/>
          <w:rtl/>
        </w:rPr>
        <w:t xml:space="preserve"> </w:t>
      </w:r>
      <w:r w:rsidRPr="00E1326E">
        <w:rPr>
          <w:rFonts w:cs="Davidg" w:hint="cs"/>
          <w:rtl/>
        </w:rPr>
        <w:t xml:space="preserve">מרן </w:t>
      </w:r>
      <w:proofErr w:type="spellStart"/>
      <w:r w:rsidRPr="00E1326E">
        <w:rPr>
          <w:rFonts w:cs="Davidg" w:hint="cs"/>
          <w:rtl/>
        </w:rPr>
        <w:t>הגר"ש</w:t>
      </w:r>
      <w:proofErr w:type="spellEnd"/>
      <w:r w:rsidRPr="00E1326E">
        <w:rPr>
          <w:rFonts w:cs="Davidg" w:hint="cs"/>
          <w:rtl/>
        </w:rPr>
        <w:t xml:space="preserve"> זצ"ל</w:t>
      </w:r>
    </w:p>
    <w:p w14:paraId="219BA4D8" w14:textId="77777777" w:rsidR="003123F3" w:rsidRPr="00E1326E" w:rsidRDefault="003123F3" w:rsidP="003123F3">
      <w:pPr>
        <w:spacing w:after="0"/>
        <w:rPr>
          <w:rFonts w:cs="Davidg"/>
          <w:rtl/>
        </w:rPr>
      </w:pPr>
      <w:r w:rsidRPr="00E1326E">
        <w:rPr>
          <w:rFonts w:cs="Davidg" w:hint="cs"/>
          <w:rtl/>
        </w:rPr>
        <w:t xml:space="preserve">רב ואב"ד </w:t>
      </w:r>
      <w:proofErr w:type="spellStart"/>
      <w:r w:rsidRPr="00E1326E">
        <w:rPr>
          <w:rFonts w:cs="Davidg" w:hint="cs"/>
          <w:rtl/>
        </w:rPr>
        <w:t>קרית</w:t>
      </w:r>
      <w:proofErr w:type="spellEnd"/>
      <w:r w:rsidRPr="00E1326E">
        <w:rPr>
          <w:rFonts w:cs="Davidg" w:hint="cs"/>
          <w:rtl/>
        </w:rPr>
        <w:t xml:space="preserve"> אתא</w:t>
      </w:r>
    </w:p>
    <w:p w14:paraId="6B0FB588" w14:textId="77777777" w:rsidR="003123F3" w:rsidRPr="00E1326E" w:rsidRDefault="003123F3" w:rsidP="003123F3">
      <w:pPr>
        <w:spacing w:after="0"/>
        <w:rPr>
          <w:rFonts w:cs="Davidg"/>
          <w:rtl/>
        </w:rPr>
      </w:pPr>
      <w:proofErr w:type="spellStart"/>
      <w:r w:rsidRPr="00E1326E">
        <w:rPr>
          <w:rFonts w:cs="Davidg" w:hint="cs"/>
          <w:rtl/>
        </w:rPr>
        <w:t>מח"ס</w:t>
      </w:r>
      <w:proofErr w:type="spellEnd"/>
      <w:r w:rsidRPr="00E1326E">
        <w:rPr>
          <w:rFonts w:cs="Davidg" w:hint="cs"/>
          <w:rtl/>
        </w:rPr>
        <w:t xml:space="preserve"> "טוב הארץ"</w:t>
      </w:r>
    </w:p>
    <w:p w14:paraId="18D80384" w14:textId="77777777" w:rsidR="003123F3" w:rsidRPr="00E1326E" w:rsidRDefault="003123F3" w:rsidP="003123F3">
      <w:pPr>
        <w:spacing w:after="0"/>
      </w:pPr>
      <w:r w:rsidRPr="00E1326E">
        <w:rPr>
          <w:rFonts w:cs="Davidg" w:hint="cs"/>
          <w:rtl/>
        </w:rPr>
        <w:t>טל' 052-7611151</w:t>
      </w:r>
    </w:p>
    <w:p w14:paraId="42C588AD" w14:textId="77777777" w:rsidR="00096214" w:rsidRDefault="00096214" w:rsidP="003123F3">
      <w:pPr>
        <w:rPr>
          <w:b/>
          <w:bCs/>
          <w:sz w:val="40"/>
          <w:szCs w:val="40"/>
          <w:rtl/>
        </w:rPr>
      </w:pPr>
    </w:p>
    <w:p w14:paraId="73E48A53" w14:textId="77777777" w:rsidR="00096214" w:rsidRDefault="00096214" w:rsidP="007C3402">
      <w:pPr>
        <w:jc w:val="right"/>
        <w:rPr>
          <w:b/>
          <w:bCs/>
          <w:sz w:val="40"/>
          <w:szCs w:val="40"/>
          <w:rtl/>
        </w:rPr>
      </w:pPr>
    </w:p>
    <w:p w14:paraId="6095A01E" w14:textId="334452D8" w:rsidR="00A9129E" w:rsidRPr="002C7CA9" w:rsidRDefault="007C3402" w:rsidP="007C3402">
      <w:pPr>
        <w:jc w:val="right"/>
        <w:rPr>
          <w:b/>
          <w:bCs/>
          <w:sz w:val="40"/>
          <w:szCs w:val="40"/>
          <w:rtl/>
        </w:rPr>
      </w:pPr>
      <w:r w:rsidRPr="002C7CA9">
        <w:rPr>
          <w:rFonts w:hint="cs"/>
          <w:b/>
          <w:bCs/>
          <w:sz w:val="40"/>
          <w:szCs w:val="40"/>
          <w:rtl/>
        </w:rPr>
        <w:t>בס"ד</w:t>
      </w:r>
      <w:r w:rsidR="007E76B8">
        <w:rPr>
          <w:rFonts w:hint="cs"/>
          <w:b/>
          <w:bCs/>
          <w:sz w:val="40"/>
          <w:szCs w:val="40"/>
          <w:rtl/>
        </w:rPr>
        <w:t xml:space="preserve"> </w:t>
      </w:r>
      <w:r w:rsidR="0029043E">
        <w:rPr>
          <w:rFonts w:hint="cs"/>
          <w:b/>
          <w:bCs/>
          <w:sz w:val="40"/>
          <w:szCs w:val="40"/>
          <w:rtl/>
        </w:rPr>
        <w:t>עשרה בטבת</w:t>
      </w:r>
      <w:r w:rsidRPr="002C7CA9">
        <w:rPr>
          <w:rFonts w:hint="cs"/>
          <w:b/>
          <w:bCs/>
          <w:sz w:val="40"/>
          <w:szCs w:val="40"/>
          <w:rtl/>
        </w:rPr>
        <w:t xml:space="preserve"> תשפ"</w:t>
      </w:r>
      <w:r w:rsidR="0029043E">
        <w:rPr>
          <w:rFonts w:hint="cs"/>
          <w:b/>
          <w:bCs/>
          <w:sz w:val="40"/>
          <w:szCs w:val="40"/>
          <w:rtl/>
        </w:rPr>
        <w:t>ו</w:t>
      </w:r>
    </w:p>
    <w:p w14:paraId="0950E752" w14:textId="77777777" w:rsidR="007C3402" w:rsidRDefault="007C3402" w:rsidP="007C3402">
      <w:pPr>
        <w:jc w:val="right"/>
        <w:rPr>
          <w:rtl/>
        </w:rPr>
      </w:pPr>
    </w:p>
    <w:p w14:paraId="496E4432" w14:textId="77777777" w:rsidR="003D0BC1" w:rsidRPr="003D0BC1" w:rsidRDefault="003D0BC1" w:rsidP="007C3402">
      <w:pPr>
        <w:jc w:val="center"/>
        <w:rPr>
          <w:b/>
          <w:bCs/>
          <w:sz w:val="52"/>
          <w:szCs w:val="52"/>
          <w:u w:val="single"/>
          <w:rtl/>
        </w:rPr>
      </w:pPr>
    </w:p>
    <w:p w14:paraId="0CB52B49" w14:textId="254E570D" w:rsidR="007C3402" w:rsidRPr="00071718" w:rsidRDefault="0029043E" w:rsidP="007C3402">
      <w:pPr>
        <w:jc w:val="center"/>
        <w:rPr>
          <w:b/>
          <w:bCs/>
          <w:sz w:val="90"/>
          <w:szCs w:val="90"/>
          <w:u w:val="single"/>
          <w:rtl/>
        </w:rPr>
      </w:pPr>
      <w:r w:rsidRPr="00071718">
        <w:rPr>
          <w:rFonts w:hint="cs"/>
          <w:b/>
          <w:bCs/>
          <w:sz w:val="90"/>
          <w:szCs w:val="90"/>
          <w:u w:val="single"/>
          <w:rtl/>
        </w:rPr>
        <w:t>ו</w:t>
      </w:r>
      <w:r w:rsidR="00813DF7" w:rsidRPr="00071718">
        <w:rPr>
          <w:rFonts w:hint="cs"/>
          <w:b/>
          <w:bCs/>
          <w:sz w:val="90"/>
          <w:szCs w:val="90"/>
          <w:u w:val="single"/>
          <w:rtl/>
        </w:rPr>
        <w:t>ת</w:t>
      </w:r>
      <w:r w:rsidRPr="00071718">
        <w:rPr>
          <w:rFonts w:hint="cs"/>
          <w:b/>
          <w:bCs/>
          <w:sz w:val="90"/>
          <w:szCs w:val="90"/>
          <w:u w:val="single"/>
          <w:rtl/>
        </w:rPr>
        <w:t>פשי התורה לא ידעוני</w:t>
      </w:r>
    </w:p>
    <w:p w14:paraId="3E13B721" w14:textId="2541F7C7" w:rsidR="008F6A84" w:rsidRDefault="008F6A84" w:rsidP="0029043E">
      <w:pPr>
        <w:rPr>
          <w:b/>
          <w:bCs/>
          <w:u w:val="single"/>
          <w:rtl/>
        </w:rPr>
      </w:pPr>
    </w:p>
    <w:p w14:paraId="4F46E338" w14:textId="19FF033E" w:rsidR="0029043E" w:rsidRPr="00071718" w:rsidRDefault="0029043E" w:rsidP="00A47A57">
      <w:pPr>
        <w:pStyle w:val="a3"/>
        <w:numPr>
          <w:ilvl w:val="0"/>
          <w:numId w:val="2"/>
        </w:numPr>
        <w:jc w:val="both"/>
        <w:rPr>
          <w:b/>
          <w:bCs/>
          <w:sz w:val="32"/>
          <w:szCs w:val="32"/>
        </w:rPr>
      </w:pPr>
      <w:r w:rsidRPr="00071718">
        <w:rPr>
          <w:rFonts w:hint="cs"/>
          <w:b/>
          <w:bCs/>
          <w:sz w:val="32"/>
          <w:szCs w:val="32"/>
          <w:rtl/>
        </w:rPr>
        <w:t xml:space="preserve">חוק הגיוס האמור לעבור בשבועות הקרובים בתמיכת המפלגות החרדיות, החוק כולל בתוכו מכסות ויעדים לגיוס בני הציבור החרדי לצבא השמד. ראשי הישיבות הם האחראים על קיום החוק כל ראשי ומנהלי הישיבות </w:t>
      </w:r>
      <w:r w:rsidR="00A47A57" w:rsidRPr="00071718">
        <w:rPr>
          <w:rFonts w:hint="cs"/>
          <w:b/>
          <w:bCs/>
          <w:sz w:val="32"/>
          <w:szCs w:val="32"/>
          <w:rtl/>
        </w:rPr>
        <w:t>מחויבים</w:t>
      </w:r>
      <w:r w:rsidRPr="00071718">
        <w:rPr>
          <w:rFonts w:hint="cs"/>
          <w:b/>
          <w:bCs/>
          <w:sz w:val="32"/>
          <w:szCs w:val="32"/>
          <w:rtl/>
        </w:rPr>
        <w:t xml:space="preserve"> לדווח לשלטונות הצבא על אותם בחורים שאינם עומדים ב</w:t>
      </w:r>
      <w:r w:rsidR="00A47A57" w:rsidRPr="00071718">
        <w:rPr>
          <w:rFonts w:hint="cs"/>
          <w:b/>
          <w:bCs/>
          <w:sz w:val="32"/>
          <w:szCs w:val="32"/>
          <w:rtl/>
        </w:rPr>
        <w:t>תנאי החוק.</w:t>
      </w:r>
    </w:p>
    <w:p w14:paraId="0FAA6C31" w14:textId="15C7B3DC" w:rsidR="00A47A57" w:rsidRPr="00071718" w:rsidRDefault="00A47A57" w:rsidP="00071718">
      <w:pPr>
        <w:pStyle w:val="a3"/>
        <w:numPr>
          <w:ilvl w:val="0"/>
          <w:numId w:val="2"/>
        </w:numPr>
        <w:jc w:val="both"/>
        <w:rPr>
          <w:b/>
          <w:bCs/>
          <w:sz w:val="32"/>
          <w:szCs w:val="32"/>
        </w:rPr>
      </w:pPr>
      <w:r w:rsidRPr="00071718">
        <w:rPr>
          <w:rFonts w:hint="cs"/>
          <w:b/>
          <w:bCs/>
          <w:sz w:val="32"/>
          <w:szCs w:val="32"/>
          <w:rtl/>
        </w:rPr>
        <w:t xml:space="preserve">ראשי ומנהלי הישיבות ע"פ ההלכה דינם כמוסרים ודינם מפורש </w:t>
      </w:r>
      <w:proofErr w:type="spellStart"/>
      <w:r w:rsidRPr="00071718">
        <w:rPr>
          <w:rFonts w:hint="cs"/>
          <w:b/>
          <w:bCs/>
          <w:sz w:val="32"/>
          <w:szCs w:val="32"/>
          <w:rtl/>
        </w:rPr>
        <w:t>בשו"ע</w:t>
      </w:r>
      <w:proofErr w:type="spellEnd"/>
      <w:r w:rsidRPr="00071718">
        <w:rPr>
          <w:rFonts w:hint="cs"/>
          <w:b/>
          <w:bCs/>
          <w:sz w:val="32"/>
          <w:szCs w:val="32"/>
          <w:rtl/>
        </w:rPr>
        <w:t xml:space="preserve"> </w:t>
      </w:r>
      <w:proofErr w:type="spellStart"/>
      <w:r w:rsidRPr="00071718">
        <w:rPr>
          <w:rFonts w:hint="cs"/>
          <w:b/>
          <w:bCs/>
          <w:sz w:val="32"/>
          <w:szCs w:val="32"/>
          <w:rtl/>
        </w:rPr>
        <w:t>חו"מ</w:t>
      </w:r>
      <w:proofErr w:type="spellEnd"/>
      <w:r w:rsidRPr="00071718">
        <w:rPr>
          <w:rFonts w:hint="cs"/>
          <w:b/>
          <w:bCs/>
          <w:sz w:val="32"/>
          <w:szCs w:val="32"/>
          <w:rtl/>
        </w:rPr>
        <w:t xml:space="preserve"> סי' שפ"ח ס"ט אסור למסור ישראל ביד עכו"ם בין בגופו ובין בממונו, ואפי' היה רשע ובעל עבירות ואפי' היה מיצר לו ומצערו, וכל המוסר ישראל ביד עכו"ם בין בגופו ובין בממונו אין לו חלק לעולם הבא. ובפתחי תשובה </w:t>
      </w:r>
      <w:proofErr w:type="spellStart"/>
      <w:r w:rsidRPr="00071718">
        <w:rPr>
          <w:rFonts w:hint="cs"/>
          <w:b/>
          <w:bCs/>
          <w:sz w:val="32"/>
          <w:szCs w:val="32"/>
          <w:rtl/>
        </w:rPr>
        <w:t>יור"ד</w:t>
      </w:r>
      <w:proofErr w:type="spellEnd"/>
      <w:r w:rsidRPr="00071718">
        <w:rPr>
          <w:rFonts w:hint="cs"/>
          <w:b/>
          <w:bCs/>
          <w:sz w:val="32"/>
          <w:szCs w:val="32"/>
          <w:rtl/>
        </w:rPr>
        <w:t xml:space="preserve"> סי' קנ"ז </w:t>
      </w:r>
      <w:proofErr w:type="spellStart"/>
      <w:r w:rsidRPr="00071718">
        <w:rPr>
          <w:rFonts w:hint="cs"/>
          <w:b/>
          <w:bCs/>
          <w:sz w:val="32"/>
          <w:szCs w:val="32"/>
          <w:rtl/>
        </w:rPr>
        <w:t>ס"ק</w:t>
      </w:r>
      <w:proofErr w:type="spellEnd"/>
      <w:r w:rsidRPr="00071718">
        <w:rPr>
          <w:rFonts w:hint="cs"/>
          <w:b/>
          <w:bCs/>
          <w:sz w:val="32"/>
          <w:szCs w:val="32"/>
          <w:rtl/>
        </w:rPr>
        <w:t xml:space="preserve"> י"ג הביא תשובות נודע ביהודה שאסור למסור לשר נערים אף שהם פרוצים וקלים, ואין אנו יכולים לדון דיני נפשות אבל חלילה למסור אותם להדיחם לגמרי מקהל ישראל. ובמסכת ר"ה ט"ז א' המסורות </w:t>
      </w:r>
      <w:proofErr w:type="spellStart"/>
      <w:r w:rsidRPr="00071718">
        <w:rPr>
          <w:rFonts w:hint="cs"/>
          <w:b/>
          <w:bCs/>
          <w:sz w:val="32"/>
          <w:szCs w:val="32"/>
          <w:rtl/>
        </w:rPr>
        <w:t>יורדין</w:t>
      </w:r>
      <w:proofErr w:type="spellEnd"/>
      <w:r w:rsidRPr="00071718">
        <w:rPr>
          <w:rFonts w:hint="cs"/>
          <w:b/>
          <w:bCs/>
          <w:sz w:val="32"/>
          <w:szCs w:val="32"/>
          <w:rtl/>
        </w:rPr>
        <w:t xml:space="preserve"> </w:t>
      </w:r>
      <w:proofErr w:type="spellStart"/>
      <w:r w:rsidRPr="00071718">
        <w:rPr>
          <w:rFonts w:hint="cs"/>
          <w:b/>
          <w:bCs/>
          <w:sz w:val="32"/>
          <w:szCs w:val="32"/>
          <w:rtl/>
        </w:rPr>
        <w:t>לגהינם</w:t>
      </w:r>
      <w:proofErr w:type="spellEnd"/>
      <w:r w:rsidRPr="00071718">
        <w:rPr>
          <w:rFonts w:hint="cs"/>
          <w:b/>
          <w:bCs/>
          <w:sz w:val="32"/>
          <w:szCs w:val="32"/>
          <w:rtl/>
        </w:rPr>
        <w:t xml:space="preserve"> ונידונים בה לדורי דורות </w:t>
      </w:r>
      <w:r w:rsidR="00071718" w:rsidRPr="00071718">
        <w:rPr>
          <w:rFonts w:hint="cs"/>
          <w:b/>
          <w:bCs/>
          <w:sz w:val="32"/>
          <w:szCs w:val="32"/>
          <w:rtl/>
        </w:rPr>
        <w:t xml:space="preserve">וכו' </w:t>
      </w:r>
      <w:proofErr w:type="spellStart"/>
      <w:r w:rsidR="00071718" w:rsidRPr="00071718">
        <w:rPr>
          <w:rFonts w:hint="cs"/>
          <w:b/>
          <w:bCs/>
          <w:sz w:val="32"/>
          <w:szCs w:val="32"/>
          <w:rtl/>
        </w:rPr>
        <w:t>גהינם</w:t>
      </w:r>
      <w:proofErr w:type="spellEnd"/>
      <w:r w:rsidR="00071718" w:rsidRPr="00071718">
        <w:rPr>
          <w:rFonts w:hint="cs"/>
          <w:b/>
          <w:bCs/>
          <w:sz w:val="32"/>
          <w:szCs w:val="32"/>
          <w:rtl/>
        </w:rPr>
        <w:t xml:space="preserve"> כלה והם אינן כלים.</w:t>
      </w:r>
    </w:p>
    <w:p w14:paraId="3876DC87" w14:textId="788B4A1A" w:rsidR="00071718" w:rsidRPr="00071718" w:rsidRDefault="00071718" w:rsidP="00071718">
      <w:pPr>
        <w:pStyle w:val="a3"/>
        <w:numPr>
          <w:ilvl w:val="0"/>
          <w:numId w:val="2"/>
        </w:numPr>
        <w:jc w:val="both"/>
        <w:rPr>
          <w:b/>
          <w:bCs/>
          <w:sz w:val="32"/>
          <w:szCs w:val="32"/>
          <w:rtl/>
        </w:rPr>
      </w:pPr>
      <w:r w:rsidRPr="00071718">
        <w:rPr>
          <w:rFonts w:hint="cs"/>
          <w:b/>
          <w:bCs/>
          <w:sz w:val="32"/>
          <w:szCs w:val="32"/>
          <w:rtl/>
        </w:rPr>
        <w:t xml:space="preserve">מי נתן יעקב למשיסה וישראל לבוזזים, מי מילל ומי פילל שראשי ישיבה ייהפכו להיות משתפי פעולה, </w:t>
      </w:r>
      <w:proofErr w:type="spellStart"/>
      <w:r w:rsidRPr="00071718">
        <w:rPr>
          <w:rFonts w:hint="cs"/>
          <w:b/>
          <w:bCs/>
          <w:sz w:val="32"/>
          <w:szCs w:val="32"/>
          <w:rtl/>
        </w:rPr>
        <w:t>יירדו</w:t>
      </w:r>
      <w:proofErr w:type="spellEnd"/>
      <w:r w:rsidRPr="00071718">
        <w:rPr>
          <w:rFonts w:hint="cs"/>
          <w:b/>
          <w:bCs/>
          <w:sz w:val="32"/>
          <w:szCs w:val="32"/>
          <w:rtl/>
        </w:rPr>
        <w:t xml:space="preserve"> לדיוטה התחתונה לפעול כקאפו בקרב תלמידיהם, והרועים פשעו בי, תשתפכנה אבני קודש בראש כל חוצות, אוי מה היה לנו.</w:t>
      </w:r>
    </w:p>
    <w:p w14:paraId="73981A58" w14:textId="77777777" w:rsidR="0029043E" w:rsidRDefault="0029043E" w:rsidP="00071718">
      <w:pPr>
        <w:rPr>
          <w:b/>
          <w:bCs/>
          <w:sz w:val="40"/>
          <w:szCs w:val="40"/>
          <w:rtl/>
        </w:rPr>
      </w:pPr>
    </w:p>
    <w:p w14:paraId="45DD3734" w14:textId="48CABC5A" w:rsidR="0029043E" w:rsidRDefault="00071718" w:rsidP="008F6A84">
      <w:pPr>
        <w:jc w:val="right"/>
        <w:rPr>
          <w:b/>
          <w:bCs/>
          <w:sz w:val="40"/>
          <w:szCs w:val="40"/>
          <w:rtl/>
        </w:rPr>
      </w:pPr>
      <w:r>
        <w:rPr>
          <w:rFonts w:hint="cs"/>
          <w:b/>
          <w:bCs/>
          <w:sz w:val="40"/>
          <w:szCs w:val="40"/>
          <w:rtl/>
        </w:rPr>
        <w:t>החותם בצער</w:t>
      </w:r>
    </w:p>
    <w:p w14:paraId="679D78BB" w14:textId="2D37845A" w:rsidR="008F6A84" w:rsidRPr="008F6A84" w:rsidRDefault="008F6A84" w:rsidP="008F6A84">
      <w:pPr>
        <w:jc w:val="right"/>
        <w:rPr>
          <w:b/>
          <w:bCs/>
          <w:sz w:val="40"/>
          <w:szCs w:val="40"/>
        </w:rPr>
      </w:pPr>
      <w:r w:rsidRPr="008F6A84">
        <w:rPr>
          <w:rFonts w:hint="cs"/>
          <w:b/>
          <w:bCs/>
          <w:sz w:val="40"/>
          <w:szCs w:val="40"/>
          <w:rtl/>
        </w:rPr>
        <w:t xml:space="preserve">טוביה הלוי </w:t>
      </w:r>
      <w:proofErr w:type="spellStart"/>
      <w:r w:rsidRPr="008F6A84">
        <w:rPr>
          <w:rFonts w:hint="cs"/>
          <w:b/>
          <w:bCs/>
          <w:sz w:val="40"/>
          <w:szCs w:val="40"/>
          <w:rtl/>
        </w:rPr>
        <w:t>בלאאמו"ר</w:t>
      </w:r>
      <w:proofErr w:type="spellEnd"/>
      <w:r w:rsidRPr="008F6A84">
        <w:rPr>
          <w:rFonts w:hint="cs"/>
          <w:b/>
          <w:bCs/>
          <w:sz w:val="40"/>
          <w:szCs w:val="40"/>
          <w:rtl/>
        </w:rPr>
        <w:t xml:space="preserve"> </w:t>
      </w:r>
      <w:proofErr w:type="spellStart"/>
      <w:r w:rsidRPr="008F6A84">
        <w:rPr>
          <w:rFonts w:hint="cs"/>
          <w:b/>
          <w:bCs/>
          <w:sz w:val="40"/>
          <w:szCs w:val="40"/>
          <w:rtl/>
        </w:rPr>
        <w:t>הגר"ש</w:t>
      </w:r>
      <w:proofErr w:type="spellEnd"/>
      <w:r w:rsidRPr="008F6A84">
        <w:rPr>
          <w:rFonts w:hint="cs"/>
          <w:b/>
          <w:bCs/>
          <w:sz w:val="40"/>
          <w:szCs w:val="40"/>
          <w:rtl/>
        </w:rPr>
        <w:t xml:space="preserve"> זצ"ל</w:t>
      </w:r>
    </w:p>
    <w:sectPr w:rsidR="008F6A84" w:rsidRPr="008F6A84" w:rsidSect="00096214">
      <w:pgSz w:w="11906" w:h="16838"/>
      <w:pgMar w:top="709"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David-g">
    <w:panose1 w:val="00000000000000000000"/>
    <w:charset w:val="B1"/>
    <w:family w:val="auto"/>
    <w:pitch w:val="variable"/>
    <w:sig w:usb0="00000801" w:usb1="00000000" w:usb2="00000000" w:usb3="00000000" w:csb0="00000020" w:csb1="00000000"/>
  </w:font>
  <w:font w:name="Davidg">
    <w:panose1 w:val="00000000000000000000"/>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503E1"/>
    <w:multiLevelType w:val="hybridMultilevel"/>
    <w:tmpl w:val="DA46568A"/>
    <w:lvl w:ilvl="0" w:tplc="CFBA94E6">
      <w:start w:val="1"/>
      <w:numFmt w:val="hebrew1"/>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80155"/>
    <w:multiLevelType w:val="hybridMultilevel"/>
    <w:tmpl w:val="FB06BF18"/>
    <w:lvl w:ilvl="0" w:tplc="FD487946">
      <w:start w:val="1"/>
      <w:numFmt w:val="hebrew1"/>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492700">
    <w:abstractNumId w:val="1"/>
  </w:num>
  <w:num w:numId="2" w16cid:durableId="449083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02"/>
    <w:rsid w:val="00071718"/>
    <w:rsid w:val="00096214"/>
    <w:rsid w:val="001955C9"/>
    <w:rsid w:val="002268DB"/>
    <w:rsid w:val="0029043E"/>
    <w:rsid w:val="002C7CA9"/>
    <w:rsid w:val="003123F3"/>
    <w:rsid w:val="00325349"/>
    <w:rsid w:val="003D0BC1"/>
    <w:rsid w:val="00745C62"/>
    <w:rsid w:val="00745CBD"/>
    <w:rsid w:val="0077032A"/>
    <w:rsid w:val="007C3402"/>
    <w:rsid w:val="007E76B8"/>
    <w:rsid w:val="00813DF7"/>
    <w:rsid w:val="008C7AB8"/>
    <w:rsid w:val="008F6A84"/>
    <w:rsid w:val="00A47A57"/>
    <w:rsid w:val="00A912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9B49"/>
  <w15:chartTrackingRefBased/>
  <w15:docId w15:val="{B9018A9A-0947-420E-AD57-8DA62B5A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avid" w:eastAsiaTheme="minorHAnsi" w:hAnsi="David" w:cs="David"/>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194</Words>
  <Characters>975</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שלום</dc:creator>
  <cp:keywords/>
  <dc:description/>
  <cp:lastModifiedBy>שלום</cp:lastModifiedBy>
  <cp:revision>4</cp:revision>
  <cp:lastPrinted>2024-12-18T22:59:00Z</cp:lastPrinted>
  <dcterms:created xsi:type="dcterms:W3CDTF">2025-12-30T20:20:00Z</dcterms:created>
  <dcterms:modified xsi:type="dcterms:W3CDTF">2025-12-30T20:46:00Z</dcterms:modified>
</cp:coreProperties>
</file>